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E4477" w14:textId="77777777" w:rsidR="002E42EA" w:rsidRPr="00B00804" w:rsidRDefault="000E0178">
      <w:pPr>
        <w:rPr>
          <w:b/>
          <w:sz w:val="36"/>
          <w:szCs w:val="36"/>
        </w:rPr>
      </w:pPr>
      <w:r w:rsidRPr="00B00804">
        <w:rPr>
          <w:b/>
          <w:sz w:val="36"/>
          <w:szCs w:val="36"/>
        </w:rPr>
        <w:t>Kilauea Nei</w:t>
      </w:r>
      <w:bookmarkStart w:id="0" w:name="_GoBack"/>
      <w:bookmarkEnd w:id="0"/>
      <w:r w:rsidRPr="00B00804">
        <w:rPr>
          <w:b/>
          <w:sz w:val="36"/>
          <w:szCs w:val="36"/>
        </w:rPr>
        <w:t>ghborhood Association (KNA)</w:t>
      </w:r>
    </w:p>
    <w:p w14:paraId="74A54EE9" w14:textId="77777777" w:rsidR="000E0178" w:rsidRPr="00B00804" w:rsidRDefault="000E0178">
      <w:pPr>
        <w:rPr>
          <w:sz w:val="28"/>
          <w:szCs w:val="28"/>
        </w:rPr>
      </w:pPr>
      <w:r w:rsidRPr="00B00804">
        <w:rPr>
          <w:sz w:val="28"/>
          <w:szCs w:val="28"/>
        </w:rPr>
        <w:t>Land Use &amp; Planning Committee</w:t>
      </w:r>
    </w:p>
    <w:p w14:paraId="04D13E01" w14:textId="77777777" w:rsidR="000E0178" w:rsidRPr="00B00804" w:rsidRDefault="000E0178">
      <w:pPr>
        <w:rPr>
          <w:sz w:val="28"/>
          <w:szCs w:val="28"/>
        </w:rPr>
      </w:pPr>
      <w:r w:rsidRPr="00B00804">
        <w:rPr>
          <w:sz w:val="28"/>
          <w:szCs w:val="28"/>
        </w:rPr>
        <w:t>Recommendations for General Plan Update</w:t>
      </w:r>
    </w:p>
    <w:p w14:paraId="6A445B7E" w14:textId="77777777" w:rsidR="000E0178" w:rsidRDefault="000E0178"/>
    <w:p w14:paraId="495D3340" w14:textId="2C4C131F" w:rsidR="00E32730" w:rsidRDefault="00E32730" w:rsidP="00A665FA">
      <w:r>
        <w:t>Vision Statement</w:t>
      </w:r>
      <w:r w:rsidR="00EC06E9">
        <w:t>: The</w:t>
      </w:r>
      <w:r>
        <w:t xml:space="preserve"> long term vision for Kilauea is for a sustainable</w:t>
      </w:r>
      <w:r w:rsidR="00EC06E9">
        <w:t>, agricultural</w:t>
      </w:r>
      <w:r>
        <w:t xml:space="preserve">, and entrepreneurial-based community which provides affordable housing, educational opportunities, viable jobs, </w:t>
      </w:r>
    </w:p>
    <w:p w14:paraId="0591A193" w14:textId="77777777" w:rsidR="004B5379" w:rsidRDefault="004B5379" w:rsidP="00A665FA"/>
    <w:p w14:paraId="3EF02BE4" w14:textId="3DE58861" w:rsidR="004B5379" w:rsidRPr="00E32730" w:rsidRDefault="004B5379" w:rsidP="00A665FA">
      <w:r>
        <w:t xml:space="preserve">People of </w:t>
      </w:r>
      <w:proofErr w:type="gramStart"/>
      <w:r>
        <w:t>Kilauea  -</w:t>
      </w:r>
      <w:proofErr w:type="gramEnd"/>
      <w:r>
        <w:t xml:space="preserve"> residents, businesses, and </w:t>
      </w:r>
      <w:r w:rsidR="002B0117">
        <w:t xml:space="preserve">community organizations </w:t>
      </w:r>
      <w:r>
        <w:t>work together to create a thriving, compact village</w:t>
      </w:r>
      <w:r w:rsidR="002B0117">
        <w:t>.</w:t>
      </w:r>
    </w:p>
    <w:p w14:paraId="4B4A635B" w14:textId="77777777" w:rsidR="00E32730" w:rsidRDefault="00E32730" w:rsidP="00A665FA">
      <w:pPr>
        <w:rPr>
          <w:b/>
          <w:u w:val="single"/>
        </w:rPr>
      </w:pPr>
    </w:p>
    <w:p w14:paraId="6BCBAD6B" w14:textId="24F4288E" w:rsidR="00E32730" w:rsidRDefault="00E32730" w:rsidP="00E32730">
      <w:r>
        <w:rPr>
          <w:b/>
          <w:u w:val="single"/>
        </w:rPr>
        <w:t>Wastewater Treatment</w:t>
      </w:r>
      <w:r w:rsidR="00760C50">
        <w:t xml:space="preserve"> – Kilauea is in desperate need of a municipal sewer system to replace all of the existing individual wastewater systems and outdated </w:t>
      </w:r>
      <w:r w:rsidR="00EC06E9">
        <w:t>cesspools</w:t>
      </w:r>
      <w:r w:rsidR="00760C50">
        <w:t xml:space="preserve"> within the town center.  Groundwater and surface water contamination from existing systems is unacceptable &amp; unsustainable.</w:t>
      </w:r>
    </w:p>
    <w:p w14:paraId="363BB36E" w14:textId="639F7AA5" w:rsidR="00760C50" w:rsidRDefault="00760C50" w:rsidP="00760C50">
      <w:pPr>
        <w:pStyle w:val="ListParagraph"/>
        <w:numPr>
          <w:ilvl w:val="0"/>
          <w:numId w:val="1"/>
        </w:numPr>
        <w:ind w:left="360"/>
      </w:pPr>
      <w:r>
        <w:t>Start with an audit of existing wastewater systems.</w:t>
      </w:r>
    </w:p>
    <w:p w14:paraId="56AB051B" w14:textId="656B5BA2" w:rsidR="00760C50" w:rsidRDefault="00760C50" w:rsidP="00760C50">
      <w:pPr>
        <w:pStyle w:val="ListParagraph"/>
        <w:numPr>
          <w:ilvl w:val="0"/>
          <w:numId w:val="1"/>
        </w:numPr>
        <w:ind w:left="360"/>
      </w:pPr>
      <w:r>
        <w:t xml:space="preserve">Define an urban growth boundary for Kilauea town within the boundaries of which </w:t>
      </w:r>
      <w:r>
        <w:rPr>
          <w:u w:val="single"/>
        </w:rPr>
        <w:t>ALL</w:t>
      </w:r>
      <w:r>
        <w:t xml:space="preserve"> users must connect to the municipal system.</w:t>
      </w:r>
    </w:p>
    <w:p w14:paraId="05E4A8DD" w14:textId="563B9CD2" w:rsidR="00760C50" w:rsidRDefault="00760C50" w:rsidP="00760C50">
      <w:pPr>
        <w:pStyle w:val="ListParagraph"/>
        <w:numPr>
          <w:ilvl w:val="0"/>
          <w:numId w:val="1"/>
        </w:numPr>
        <w:ind w:left="360"/>
      </w:pPr>
      <w:r>
        <w:t xml:space="preserve">Explore financing avenues for a new </w:t>
      </w:r>
      <w:r w:rsidR="00EC06E9">
        <w:t>waste waster</w:t>
      </w:r>
      <w:r>
        <w:t xml:space="preserve"> system.</w:t>
      </w:r>
    </w:p>
    <w:p w14:paraId="1F1637F7" w14:textId="28347677" w:rsidR="00760C50" w:rsidRDefault="00EC06E9" w:rsidP="00760C50">
      <w:pPr>
        <w:pStyle w:val="ListParagraph"/>
        <w:numPr>
          <w:ilvl w:val="0"/>
          <w:numId w:val="1"/>
        </w:numPr>
        <w:ind w:left="360"/>
      </w:pPr>
      <w:r>
        <w:t>Wastewater</w:t>
      </w:r>
      <w:r w:rsidR="00760C50">
        <w:t xml:space="preserve"> system should be constructed BEFORE any substantial roadway improvements are carried out.</w:t>
      </w:r>
    </w:p>
    <w:p w14:paraId="568C74D8" w14:textId="77777777" w:rsidR="00760C50" w:rsidRPr="00760C50" w:rsidRDefault="00760C50" w:rsidP="00760C50"/>
    <w:p w14:paraId="13111705" w14:textId="3CC2F8B1" w:rsidR="00E32730" w:rsidRDefault="00E32730" w:rsidP="00E32730">
      <w:r>
        <w:rPr>
          <w:b/>
          <w:u w:val="single"/>
        </w:rPr>
        <w:t>Municipal Water Supply</w:t>
      </w:r>
      <w:r w:rsidR="00760C50">
        <w:t xml:space="preserve"> – Since affordable housing for local residents is a top priority enhancing and supplementing the existing municipal water system is paramount.</w:t>
      </w:r>
    </w:p>
    <w:p w14:paraId="0AC82F15" w14:textId="09A2697A" w:rsidR="00760C50" w:rsidRPr="00760C50" w:rsidRDefault="004B5379" w:rsidP="00760C50">
      <w:pPr>
        <w:pStyle w:val="ListParagraph"/>
        <w:numPr>
          <w:ilvl w:val="0"/>
          <w:numId w:val="2"/>
        </w:numPr>
        <w:ind w:left="360"/>
      </w:pPr>
      <w:r>
        <w:t>The C</w:t>
      </w:r>
      <w:r w:rsidR="00CC659B">
        <w:t xml:space="preserve">ounty needs to develop </w:t>
      </w:r>
      <w:r w:rsidR="00760C50">
        <w:t>a water system plan for the greater Kilauea Community</w:t>
      </w:r>
      <w:r>
        <w:t xml:space="preserve"> to develop near-term (5-year) and long-term (30-year) expansion of existing water system.</w:t>
      </w:r>
    </w:p>
    <w:p w14:paraId="3223B652" w14:textId="77777777" w:rsidR="00760C50" w:rsidRDefault="00760C50" w:rsidP="00E32730">
      <w:pPr>
        <w:rPr>
          <w:b/>
          <w:u w:val="single"/>
        </w:rPr>
      </w:pPr>
    </w:p>
    <w:p w14:paraId="3F0B5E0C" w14:textId="44A2448B" w:rsidR="00760C50" w:rsidRDefault="00760C50" w:rsidP="00760C50">
      <w:r>
        <w:rPr>
          <w:b/>
          <w:u w:val="single"/>
        </w:rPr>
        <w:t>Affordable Housing</w:t>
      </w:r>
      <w:r w:rsidR="004B5379">
        <w:t xml:space="preserve"> – This is a top priority.  Currently Kilauea is replete with “single family</w:t>
      </w:r>
      <w:r w:rsidR="00CC659B">
        <w:t>” homes that have been illegally converted into duplexes, triplexes, and multi-family dwellings many of which don’t meet Dept. of Health wastewater standards.  Most local residents cannot find and/or afford housing.</w:t>
      </w:r>
    </w:p>
    <w:p w14:paraId="202C5C31" w14:textId="69119116" w:rsidR="00CC659B" w:rsidRDefault="00CC659B" w:rsidP="00CC659B">
      <w:pPr>
        <w:pStyle w:val="ListParagraph"/>
        <w:numPr>
          <w:ilvl w:val="0"/>
          <w:numId w:val="2"/>
        </w:numPr>
        <w:ind w:left="360"/>
      </w:pPr>
      <w:r>
        <w:t>Develop affordable, high-density housing near town cores</w:t>
      </w:r>
    </w:p>
    <w:p w14:paraId="0FDF7FC5" w14:textId="44D4701B" w:rsidR="00F77ECB" w:rsidRDefault="00F77ECB" w:rsidP="00CC659B">
      <w:pPr>
        <w:pStyle w:val="ListParagraph"/>
        <w:numPr>
          <w:ilvl w:val="0"/>
          <w:numId w:val="2"/>
        </w:numPr>
        <w:ind w:left="360"/>
      </w:pPr>
      <w:r>
        <w:t>Explore “co-housing” or intentional community models as alternatives</w:t>
      </w:r>
    </w:p>
    <w:p w14:paraId="778A2C30" w14:textId="5752F62B" w:rsidR="00F77ECB" w:rsidRDefault="00F77ECB" w:rsidP="00CC659B">
      <w:pPr>
        <w:pStyle w:val="ListParagraph"/>
        <w:numPr>
          <w:ilvl w:val="0"/>
          <w:numId w:val="2"/>
        </w:numPr>
        <w:ind w:left="360"/>
      </w:pPr>
      <w:r>
        <w:t xml:space="preserve">Kilauea Plateau (Hay &amp; Bertsch Properties) </w:t>
      </w:r>
      <w:r w:rsidR="00EC06E9">
        <w:t>is</w:t>
      </w:r>
      <w:r>
        <w:t xml:space="preserve"> best location for housing development.</w:t>
      </w:r>
    </w:p>
    <w:p w14:paraId="69500CE3" w14:textId="77777777" w:rsidR="00760C50" w:rsidRDefault="00760C50" w:rsidP="00E32730">
      <w:pPr>
        <w:rPr>
          <w:b/>
          <w:u w:val="single"/>
        </w:rPr>
      </w:pPr>
    </w:p>
    <w:p w14:paraId="0DD1524A" w14:textId="77777777" w:rsidR="00ED3D7D" w:rsidRDefault="00ED3D7D" w:rsidP="00ED3D7D">
      <w:r>
        <w:rPr>
          <w:b/>
          <w:u w:val="single"/>
        </w:rPr>
        <w:t>Transportation</w:t>
      </w:r>
      <w:r>
        <w:t xml:space="preserve"> – Develop multi-modal transportation infrastructure to get-away from the current car centric transportation system.  Develop transit, walking &amp; biking modes for a compact community.</w:t>
      </w:r>
    </w:p>
    <w:p w14:paraId="324E9555" w14:textId="77777777" w:rsidR="00ED3D7D" w:rsidRDefault="00ED3D7D" w:rsidP="00ED3D7D">
      <w:pPr>
        <w:pStyle w:val="ListParagraph"/>
        <w:numPr>
          <w:ilvl w:val="0"/>
          <w:numId w:val="4"/>
        </w:numPr>
        <w:ind w:left="360"/>
      </w:pPr>
      <w:r>
        <w:t>Create an underpass to connect mauka &amp; makai between Kilauea Town &amp; Porter properties</w:t>
      </w:r>
    </w:p>
    <w:p w14:paraId="0BC3BD6A" w14:textId="77777777" w:rsidR="00ED3D7D" w:rsidRDefault="00ED3D7D" w:rsidP="00ED3D7D">
      <w:pPr>
        <w:pStyle w:val="ListParagraph"/>
        <w:numPr>
          <w:ilvl w:val="0"/>
          <w:numId w:val="4"/>
        </w:numPr>
        <w:ind w:left="360"/>
      </w:pPr>
      <w:r>
        <w:t>Develop roundabouts as preferred alternatives to traditional lighted intersections.</w:t>
      </w:r>
    </w:p>
    <w:p w14:paraId="6F4655AF" w14:textId="77777777" w:rsidR="00ED3D7D" w:rsidRDefault="00ED3D7D" w:rsidP="00ED3D7D">
      <w:pPr>
        <w:pStyle w:val="ListParagraph"/>
        <w:numPr>
          <w:ilvl w:val="0"/>
          <w:numId w:val="4"/>
        </w:numPr>
        <w:ind w:left="360"/>
      </w:pPr>
      <w:r>
        <w:t>Ingrate with Fish &amp; Wildlife LT plans</w:t>
      </w:r>
    </w:p>
    <w:p w14:paraId="78521408" w14:textId="77777777" w:rsidR="00ED3D7D" w:rsidRDefault="00ED3D7D" w:rsidP="00ED3D7D">
      <w:pPr>
        <w:pStyle w:val="ListParagraph"/>
        <w:numPr>
          <w:ilvl w:val="0"/>
          <w:numId w:val="4"/>
        </w:numPr>
        <w:ind w:left="360"/>
      </w:pPr>
      <w:r>
        <w:lastRenderedPageBreak/>
        <w:t>Develop North Shore Shuttle System</w:t>
      </w:r>
    </w:p>
    <w:p w14:paraId="7FD761AD" w14:textId="77777777" w:rsidR="00ED3D7D" w:rsidRPr="005D3F81" w:rsidRDefault="00ED3D7D" w:rsidP="00ED3D7D">
      <w:pPr>
        <w:pStyle w:val="ListParagraph"/>
        <w:numPr>
          <w:ilvl w:val="0"/>
          <w:numId w:val="4"/>
        </w:numPr>
        <w:ind w:left="360"/>
      </w:pPr>
      <w:r>
        <w:t>Create financial incentives to encourage mode-sharing and disincentives to discourage visitors from renting cars.</w:t>
      </w:r>
    </w:p>
    <w:p w14:paraId="04CB23E9" w14:textId="77777777" w:rsidR="00ED3D7D" w:rsidRDefault="00ED3D7D" w:rsidP="00ED3D7D">
      <w:pPr>
        <w:rPr>
          <w:b/>
          <w:u w:val="single"/>
        </w:rPr>
      </w:pPr>
    </w:p>
    <w:p w14:paraId="002D5114" w14:textId="77777777" w:rsidR="00ED3D7D" w:rsidRDefault="00ED3D7D" w:rsidP="00ED3D7D">
      <w:r>
        <w:rPr>
          <w:b/>
          <w:u w:val="single"/>
        </w:rPr>
        <w:t>Development &amp; Landuse</w:t>
      </w:r>
      <w:r>
        <w:t xml:space="preserve"> – promote the development of Kilauea as a compact, walkable community.</w:t>
      </w:r>
    </w:p>
    <w:p w14:paraId="658C1EEA" w14:textId="6F86A621" w:rsidR="00ED3D7D" w:rsidRDefault="00ED3D7D" w:rsidP="00ED3D7D">
      <w:pPr>
        <w:pStyle w:val="ListParagraph"/>
        <w:numPr>
          <w:ilvl w:val="0"/>
          <w:numId w:val="5"/>
        </w:numPr>
        <w:ind w:left="360"/>
      </w:pPr>
      <w:r>
        <w:t>Develop a Community Plan (Specific Plan) for the Kilauea following the completion of the General Plan Update</w:t>
      </w:r>
    </w:p>
    <w:p w14:paraId="4B8AEF1E" w14:textId="77777777" w:rsidR="00ED3D7D" w:rsidRDefault="00ED3D7D" w:rsidP="00ED3D7D">
      <w:pPr>
        <w:pStyle w:val="ListParagraph"/>
        <w:numPr>
          <w:ilvl w:val="0"/>
          <w:numId w:val="5"/>
        </w:numPr>
        <w:ind w:left="360"/>
      </w:pPr>
      <w:r>
        <w:t>Institute regional smart growth principals to focus on town-centered development and retain open space.</w:t>
      </w:r>
    </w:p>
    <w:p w14:paraId="2C0440A5" w14:textId="77777777" w:rsidR="00ED3D7D" w:rsidRDefault="00ED3D7D" w:rsidP="00ED3D7D">
      <w:pPr>
        <w:pStyle w:val="ListParagraph"/>
        <w:numPr>
          <w:ilvl w:val="0"/>
          <w:numId w:val="5"/>
        </w:numPr>
        <w:ind w:left="360"/>
      </w:pPr>
      <w:r>
        <w:t>Develop multi-generational &amp; kupuna housing alternatives</w:t>
      </w:r>
    </w:p>
    <w:p w14:paraId="3A30BF40" w14:textId="77777777" w:rsidR="00ED3D7D" w:rsidRDefault="00ED3D7D" w:rsidP="00ED3D7D">
      <w:pPr>
        <w:pStyle w:val="ListParagraph"/>
        <w:numPr>
          <w:ilvl w:val="0"/>
          <w:numId w:val="5"/>
        </w:numPr>
        <w:ind w:left="360"/>
      </w:pPr>
      <w:r>
        <w:t>Explore Co-housing &amp; intentional housing alternatives</w:t>
      </w:r>
    </w:p>
    <w:p w14:paraId="7B25D4C3" w14:textId="77777777" w:rsidR="00ED3D7D" w:rsidRDefault="00ED3D7D" w:rsidP="00ED3D7D">
      <w:pPr>
        <w:pStyle w:val="ListParagraph"/>
        <w:numPr>
          <w:ilvl w:val="0"/>
          <w:numId w:val="5"/>
        </w:numPr>
        <w:ind w:left="360"/>
      </w:pPr>
      <w:r>
        <w:t>Establish a County-Wide Transfer Development Rights (TDRs) Program</w:t>
      </w:r>
    </w:p>
    <w:p w14:paraId="756026DC" w14:textId="77777777" w:rsidR="00ED3D7D" w:rsidRDefault="00ED3D7D" w:rsidP="00ED3D7D">
      <w:pPr>
        <w:pStyle w:val="ListParagraph"/>
        <w:numPr>
          <w:ilvl w:val="0"/>
          <w:numId w:val="5"/>
        </w:numPr>
        <w:ind w:left="360"/>
      </w:pPr>
      <w:r>
        <w:t>Implement Form-Based Coding for Kilauea</w:t>
      </w:r>
    </w:p>
    <w:p w14:paraId="04BFC707" w14:textId="77777777" w:rsidR="00ED3D7D" w:rsidRDefault="00ED3D7D" w:rsidP="00A665FA">
      <w:pPr>
        <w:rPr>
          <w:b/>
          <w:u w:val="single"/>
        </w:rPr>
      </w:pPr>
    </w:p>
    <w:p w14:paraId="60CF15F5" w14:textId="1855BA2C" w:rsidR="00E32730" w:rsidRDefault="00A665FA" w:rsidP="00A665FA">
      <w:r>
        <w:rPr>
          <w:b/>
          <w:u w:val="single"/>
        </w:rPr>
        <w:t>Agricultur</w:t>
      </w:r>
      <w:r w:rsidR="005D3F81">
        <w:rPr>
          <w:b/>
          <w:u w:val="single"/>
        </w:rPr>
        <w:t>al &amp; Open Lands</w:t>
      </w:r>
      <w:r w:rsidR="00F77ECB">
        <w:rPr>
          <w:b/>
        </w:rPr>
        <w:t xml:space="preserve"> – </w:t>
      </w:r>
      <w:r w:rsidR="00F77ECB">
        <w:t>Expand upon Kilauea’s agricultural history as well as the current successes of diversified agricultural farmers to provide food security for the North Shore and the island as a whole.</w:t>
      </w:r>
    </w:p>
    <w:p w14:paraId="3912D059" w14:textId="62BA486F" w:rsidR="00F77ECB" w:rsidRDefault="00F77ECB" w:rsidP="00F77ECB">
      <w:pPr>
        <w:pStyle w:val="ListParagraph"/>
        <w:numPr>
          <w:ilvl w:val="0"/>
          <w:numId w:val="3"/>
        </w:numPr>
        <w:ind w:left="360"/>
      </w:pPr>
      <w:r>
        <w:t>Create incentives and viable financial mechanisms to deliver local produce to local markets/restaurants and residents.</w:t>
      </w:r>
    </w:p>
    <w:p w14:paraId="3B987481" w14:textId="1DCBB52F" w:rsidR="00F77ECB" w:rsidRDefault="00F77ECB" w:rsidP="00F77ECB">
      <w:pPr>
        <w:pStyle w:val="ListParagraph"/>
        <w:numPr>
          <w:ilvl w:val="0"/>
          <w:numId w:val="3"/>
        </w:numPr>
        <w:ind w:left="360"/>
      </w:pPr>
      <w:r>
        <w:t>Redevelop plantation-era water infrastructure to support agricultural activities.</w:t>
      </w:r>
    </w:p>
    <w:p w14:paraId="1F79C6C8" w14:textId="3A9E32A1" w:rsidR="00F77ECB" w:rsidRDefault="00F77ECB" w:rsidP="00F77ECB">
      <w:pPr>
        <w:pStyle w:val="ListParagraph"/>
        <w:numPr>
          <w:ilvl w:val="0"/>
          <w:numId w:val="3"/>
        </w:numPr>
        <w:ind w:left="360"/>
      </w:pPr>
      <w:r>
        <w:t>Dis-allow any further agricultural subdivisions</w:t>
      </w:r>
      <w:r w:rsidR="009C6A4F">
        <w:t xml:space="preserve"> (via a temporary moratorium) until such time that the current zoning codes related to the development of agricultural lands can be restructured to benefit bonafide farmers and prevent the </w:t>
      </w:r>
      <w:r w:rsidR="00EC06E9">
        <w:t>occurrence</w:t>
      </w:r>
      <w:r w:rsidR="009C6A4F">
        <w:t xml:space="preserve"> of “gentleman’s estates”.</w:t>
      </w:r>
      <w:r w:rsidR="005D3F81">
        <w:t xml:space="preserve">  To this end, consider density clustering incentives </w:t>
      </w:r>
      <w:r w:rsidR="00EC06E9">
        <w:t>for future</w:t>
      </w:r>
      <w:r w:rsidR="005D3F81">
        <w:t xml:space="preserve"> ag. land development.</w:t>
      </w:r>
    </w:p>
    <w:p w14:paraId="3CA086AA" w14:textId="71B0CF2D" w:rsidR="00F77ECB" w:rsidRDefault="00F77ECB" w:rsidP="00F77ECB">
      <w:pPr>
        <w:pStyle w:val="ListParagraph"/>
        <w:numPr>
          <w:ilvl w:val="0"/>
          <w:numId w:val="3"/>
        </w:numPr>
        <w:ind w:left="360"/>
      </w:pPr>
      <w:r>
        <w:t xml:space="preserve">Promote Transfer Development Rights (TDR) and conservation easements to preserve existing stock of undeveloped ag. </w:t>
      </w:r>
      <w:proofErr w:type="gramStart"/>
      <w:r>
        <w:t>land</w:t>
      </w:r>
      <w:proofErr w:type="gramEnd"/>
      <w:r>
        <w:t>.</w:t>
      </w:r>
    </w:p>
    <w:p w14:paraId="33DE7CF5" w14:textId="77777777" w:rsidR="00ED3D7D" w:rsidRDefault="00ED3D7D" w:rsidP="00ED3D7D"/>
    <w:p w14:paraId="21AEB0C0" w14:textId="2C3B082A" w:rsidR="00ED3D7D" w:rsidRDefault="00ED3D7D" w:rsidP="00ED3D7D">
      <w:r>
        <w:rPr>
          <w:b/>
          <w:u w:val="single"/>
        </w:rPr>
        <w:t>Schools</w:t>
      </w:r>
      <w:r w:rsidR="007F7537">
        <w:t xml:space="preserve"> </w:t>
      </w:r>
      <w:r w:rsidR="00994315">
        <w:t>–</w:t>
      </w:r>
      <w:r w:rsidR="007F7537">
        <w:t xml:space="preserve"> </w:t>
      </w:r>
      <w:r w:rsidR="00994315">
        <w:t>Designate a school location in Kilauea, ideally on the Plateau.</w:t>
      </w:r>
    </w:p>
    <w:p w14:paraId="6FB4F830" w14:textId="43916FEC" w:rsidR="00994315" w:rsidRDefault="00994315" w:rsidP="00994315">
      <w:pPr>
        <w:pStyle w:val="ListParagraph"/>
        <w:numPr>
          <w:ilvl w:val="0"/>
          <w:numId w:val="7"/>
        </w:numPr>
        <w:ind w:left="360"/>
      </w:pPr>
      <w:r>
        <w:t>High-school &amp; Multi-Purpose Educational Facility</w:t>
      </w:r>
    </w:p>
    <w:p w14:paraId="0E934A2E" w14:textId="3D7F86D4" w:rsidR="00994315" w:rsidRDefault="00994315" w:rsidP="00994315">
      <w:pPr>
        <w:pStyle w:val="ListParagraph"/>
        <w:numPr>
          <w:ilvl w:val="0"/>
          <w:numId w:val="7"/>
        </w:numPr>
        <w:ind w:left="360"/>
      </w:pPr>
      <w:r>
        <w:t>Allows for a variety of educational modalities for all age groups</w:t>
      </w:r>
    </w:p>
    <w:p w14:paraId="45BF7DFB" w14:textId="77777777" w:rsidR="00ED3D7D" w:rsidRDefault="00ED3D7D" w:rsidP="00ED3D7D">
      <w:pPr>
        <w:rPr>
          <w:b/>
          <w:u w:val="single"/>
        </w:rPr>
      </w:pPr>
    </w:p>
    <w:p w14:paraId="3C0BBDE4" w14:textId="75A74EFD" w:rsidR="00ED3D7D" w:rsidRPr="00C50795" w:rsidRDefault="00ED3D7D" w:rsidP="00ED3D7D">
      <w:r>
        <w:rPr>
          <w:b/>
          <w:u w:val="single"/>
        </w:rPr>
        <w:t>Solid Waste Management</w:t>
      </w:r>
      <w:r>
        <w:t xml:space="preserve"> – establish a recycling location in Kilauea.</w:t>
      </w:r>
    </w:p>
    <w:p w14:paraId="0C5FFF56" w14:textId="77777777" w:rsidR="00EC06E9" w:rsidRDefault="00EC06E9" w:rsidP="00A665FA">
      <w:pPr>
        <w:rPr>
          <w:b/>
          <w:u w:val="single"/>
        </w:rPr>
      </w:pPr>
    </w:p>
    <w:p w14:paraId="7AB62A90" w14:textId="3735E310" w:rsidR="00C50795" w:rsidRDefault="00E32730" w:rsidP="00A665FA">
      <w:r>
        <w:rPr>
          <w:b/>
          <w:u w:val="single"/>
        </w:rPr>
        <w:t>Emergency Preparedness</w:t>
      </w:r>
      <w:r w:rsidR="00C50795">
        <w:rPr>
          <w:u w:val="single"/>
        </w:rPr>
        <w:t xml:space="preserve"> </w:t>
      </w:r>
      <w:r w:rsidR="00C50795">
        <w:t xml:space="preserve"> - Develop a more robust emergency preparedness plan for Kilauea &amp; the North Shore in general.</w:t>
      </w:r>
    </w:p>
    <w:p w14:paraId="45E1F786" w14:textId="398BC3DC" w:rsidR="00E32730" w:rsidRDefault="00C50795" w:rsidP="00C50795">
      <w:pPr>
        <w:pStyle w:val="ListParagraph"/>
        <w:numPr>
          <w:ilvl w:val="0"/>
          <w:numId w:val="6"/>
        </w:numPr>
        <w:ind w:left="360"/>
      </w:pPr>
      <w:r>
        <w:t>Provide for secure, emergency shelters.</w:t>
      </w:r>
    </w:p>
    <w:p w14:paraId="14C39967" w14:textId="7E5D5976" w:rsidR="00C50795" w:rsidRDefault="00C50795" w:rsidP="00C50795">
      <w:pPr>
        <w:pStyle w:val="ListParagraph"/>
        <w:numPr>
          <w:ilvl w:val="0"/>
          <w:numId w:val="6"/>
        </w:numPr>
        <w:ind w:left="360"/>
      </w:pPr>
      <w:r>
        <w:t>Promote walking &amp; biking paths as alternative emergency evacuation routes</w:t>
      </w:r>
    </w:p>
    <w:p w14:paraId="5E3E10F5" w14:textId="18470E13" w:rsidR="00C50795" w:rsidRDefault="00C50795" w:rsidP="00C50795">
      <w:pPr>
        <w:pStyle w:val="ListParagraph"/>
        <w:numPr>
          <w:ilvl w:val="0"/>
          <w:numId w:val="6"/>
        </w:numPr>
        <w:ind w:left="360"/>
      </w:pPr>
      <w:r>
        <w:t>Develop alternative roadway routes for emergency situations</w:t>
      </w:r>
    </w:p>
    <w:p w14:paraId="0E1D620C" w14:textId="77777777" w:rsidR="00C50795" w:rsidRPr="00C50795" w:rsidRDefault="00C50795" w:rsidP="00C50795">
      <w:pPr>
        <w:pStyle w:val="ListParagraph"/>
        <w:ind w:left="360"/>
      </w:pPr>
    </w:p>
    <w:p w14:paraId="36BE5E99" w14:textId="71214908" w:rsidR="00A665FA" w:rsidRDefault="00A665FA" w:rsidP="00A665FA">
      <w:r>
        <w:rPr>
          <w:b/>
          <w:u w:val="single"/>
        </w:rPr>
        <w:t>Fish &amp; Wildlife</w:t>
      </w:r>
      <w:r w:rsidR="00C50795">
        <w:t xml:space="preserve"> – Integrate F&amp;WS planning with community planning.</w:t>
      </w:r>
    </w:p>
    <w:p w14:paraId="483695E5" w14:textId="77777777" w:rsidR="00C50795" w:rsidRPr="00C50795" w:rsidRDefault="00C50795" w:rsidP="00A665FA"/>
    <w:p w14:paraId="6FFCD479" w14:textId="7913648E" w:rsidR="00A665FA" w:rsidRDefault="00A665FA" w:rsidP="00A665FA">
      <w:r>
        <w:rPr>
          <w:b/>
          <w:u w:val="single"/>
        </w:rPr>
        <w:t>Mountain &amp; Coastal Access</w:t>
      </w:r>
      <w:r w:rsidR="00C50795">
        <w:t xml:space="preserve"> – Insure coastal &amp; mountain access for hunting, gathering, &amp; recreation.</w:t>
      </w:r>
    </w:p>
    <w:p w14:paraId="3229F1CB" w14:textId="77777777" w:rsidR="00994315" w:rsidRDefault="00994315" w:rsidP="00A665FA"/>
    <w:p w14:paraId="007E9B4E" w14:textId="0BD13098" w:rsidR="000E0178" w:rsidRPr="00994315" w:rsidRDefault="00994315">
      <w:r>
        <w:rPr>
          <w:b/>
          <w:u w:val="single"/>
        </w:rPr>
        <w:t>Park Facilities</w:t>
      </w:r>
      <w:r>
        <w:t xml:space="preserve"> – Develop park facilities for Kilauea community</w:t>
      </w:r>
    </w:p>
    <w:sectPr w:rsidR="000E0178" w:rsidRPr="00994315" w:rsidSect="00994315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9A3"/>
    <w:multiLevelType w:val="hybridMultilevel"/>
    <w:tmpl w:val="CC5E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4B02"/>
    <w:multiLevelType w:val="hybridMultilevel"/>
    <w:tmpl w:val="96C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990"/>
    <w:multiLevelType w:val="hybridMultilevel"/>
    <w:tmpl w:val="ACC6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A56AA"/>
    <w:multiLevelType w:val="hybridMultilevel"/>
    <w:tmpl w:val="0B4E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08A"/>
    <w:multiLevelType w:val="hybridMultilevel"/>
    <w:tmpl w:val="C1B0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B05F7"/>
    <w:multiLevelType w:val="hybridMultilevel"/>
    <w:tmpl w:val="EBE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2003"/>
    <w:multiLevelType w:val="hybridMultilevel"/>
    <w:tmpl w:val="B73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78"/>
    <w:rsid w:val="000E0178"/>
    <w:rsid w:val="00154C8E"/>
    <w:rsid w:val="002B0117"/>
    <w:rsid w:val="002E42EA"/>
    <w:rsid w:val="003213F8"/>
    <w:rsid w:val="004A644C"/>
    <w:rsid w:val="004B5379"/>
    <w:rsid w:val="005D3F81"/>
    <w:rsid w:val="006F5C12"/>
    <w:rsid w:val="00760C50"/>
    <w:rsid w:val="007F7537"/>
    <w:rsid w:val="00971B42"/>
    <w:rsid w:val="00994315"/>
    <w:rsid w:val="009C6A4F"/>
    <w:rsid w:val="00A665FA"/>
    <w:rsid w:val="00B00804"/>
    <w:rsid w:val="00C50795"/>
    <w:rsid w:val="00CC659B"/>
    <w:rsid w:val="00E32730"/>
    <w:rsid w:val="00EC06E9"/>
    <w:rsid w:val="00ED3D7D"/>
    <w:rsid w:val="00F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32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Consulting Services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Welborn</dc:creator>
  <cp:lastModifiedBy>Ginny</cp:lastModifiedBy>
  <cp:revision>2</cp:revision>
  <cp:lastPrinted>2016-05-04T00:29:00Z</cp:lastPrinted>
  <dcterms:created xsi:type="dcterms:W3CDTF">2016-05-04T00:58:00Z</dcterms:created>
  <dcterms:modified xsi:type="dcterms:W3CDTF">2016-05-04T00:58:00Z</dcterms:modified>
</cp:coreProperties>
</file>